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B9" w:rsidRDefault="009628B9">
      <w:pPr>
        <w:rPr>
          <w:lang w:val="mk-MK"/>
        </w:rPr>
      </w:pPr>
    </w:p>
    <w:p w:rsidR="002A7574" w:rsidRPr="00843C04" w:rsidRDefault="009628B9">
      <w:pPr>
        <w:rPr>
          <w:lang w:val="mk-MK"/>
        </w:rPr>
      </w:pPr>
      <w:r>
        <w:rPr>
          <w:lang w:val="mk-MK"/>
        </w:rPr>
        <w:t>Тема</w:t>
      </w:r>
      <w:r w:rsidR="00843C04">
        <w:rPr>
          <w:lang w:val="mk-MK"/>
        </w:rPr>
        <w:t>: Чадор</w:t>
      </w:r>
    </w:p>
    <w:tbl>
      <w:tblPr>
        <w:tblStyle w:val="TableGrid"/>
        <w:tblW w:w="0" w:type="auto"/>
        <w:tblLook w:val="04A0"/>
      </w:tblPr>
      <w:tblGrid>
        <w:gridCol w:w="3547"/>
        <w:gridCol w:w="6029"/>
      </w:tblGrid>
      <w:tr w:rsidR="00C82800" w:rsidTr="00C82800">
        <w:tc>
          <w:tcPr>
            <w:tcW w:w="5032" w:type="dxa"/>
          </w:tcPr>
          <w:p w:rsidR="00C82800" w:rsidRPr="00367CE6" w:rsidRDefault="00C82800" w:rsidP="00156981">
            <w:r w:rsidRPr="00367CE6">
              <w:t>The type of game</w:t>
            </w:r>
          </w:p>
        </w:tc>
        <w:tc>
          <w:tcPr>
            <w:tcW w:w="8820" w:type="dxa"/>
          </w:tcPr>
          <w:p w:rsidR="00C82800" w:rsidRPr="001505BB" w:rsidRDefault="00C82800" w:rsidP="004B4FE2">
            <w:r w:rsidRPr="001505BB">
              <w:t>Communication, collaboration</w:t>
            </w:r>
          </w:p>
        </w:tc>
      </w:tr>
      <w:tr w:rsidR="00C82800" w:rsidTr="00C82800">
        <w:tc>
          <w:tcPr>
            <w:tcW w:w="5032" w:type="dxa"/>
          </w:tcPr>
          <w:p w:rsidR="00C82800" w:rsidRPr="00367CE6" w:rsidRDefault="00C82800" w:rsidP="00156981">
            <w:r w:rsidRPr="00367CE6">
              <w:t>Group size</w:t>
            </w:r>
          </w:p>
        </w:tc>
        <w:tc>
          <w:tcPr>
            <w:tcW w:w="8820" w:type="dxa"/>
          </w:tcPr>
          <w:p w:rsidR="00C82800" w:rsidRPr="001505BB" w:rsidRDefault="00C82800" w:rsidP="004B4FE2">
            <w:r w:rsidRPr="001505BB">
              <w:t>22 children</w:t>
            </w:r>
          </w:p>
        </w:tc>
      </w:tr>
      <w:tr w:rsidR="00C82800" w:rsidTr="00C82800">
        <w:tc>
          <w:tcPr>
            <w:tcW w:w="5032" w:type="dxa"/>
          </w:tcPr>
          <w:p w:rsidR="00C82800" w:rsidRPr="00367CE6" w:rsidRDefault="00C82800" w:rsidP="00156981">
            <w:r w:rsidRPr="00367CE6">
              <w:t>Level of age</w:t>
            </w:r>
          </w:p>
        </w:tc>
        <w:tc>
          <w:tcPr>
            <w:tcW w:w="8820" w:type="dxa"/>
          </w:tcPr>
          <w:p w:rsidR="00C82800" w:rsidRPr="001505BB" w:rsidRDefault="00C82800" w:rsidP="004B4FE2">
            <w:r w:rsidRPr="001505BB">
              <w:t>4 year old children</w:t>
            </w:r>
          </w:p>
        </w:tc>
      </w:tr>
      <w:tr w:rsidR="00C82800" w:rsidTr="00C82800">
        <w:tc>
          <w:tcPr>
            <w:tcW w:w="5032" w:type="dxa"/>
          </w:tcPr>
          <w:p w:rsidR="00C82800" w:rsidRPr="00367CE6" w:rsidRDefault="00C82800" w:rsidP="00156981">
            <w:r w:rsidRPr="00367CE6">
              <w:t>Time</w:t>
            </w:r>
          </w:p>
        </w:tc>
        <w:tc>
          <w:tcPr>
            <w:tcW w:w="8820" w:type="dxa"/>
          </w:tcPr>
          <w:p w:rsidR="00C82800" w:rsidRPr="001505BB" w:rsidRDefault="00C82800" w:rsidP="004B4FE2">
            <w:r w:rsidRPr="001505BB">
              <w:t>9:15 am to 10:00 am</w:t>
            </w:r>
          </w:p>
        </w:tc>
      </w:tr>
      <w:tr w:rsidR="00C82800" w:rsidTr="00C82800">
        <w:tc>
          <w:tcPr>
            <w:tcW w:w="5032" w:type="dxa"/>
          </w:tcPr>
          <w:p w:rsidR="00C82800" w:rsidRPr="00367CE6" w:rsidRDefault="00C82800" w:rsidP="00156981">
            <w:r w:rsidRPr="00367CE6">
              <w:t>Required materials</w:t>
            </w:r>
          </w:p>
        </w:tc>
        <w:tc>
          <w:tcPr>
            <w:tcW w:w="8820" w:type="dxa"/>
          </w:tcPr>
          <w:p w:rsidR="00C82800" w:rsidRPr="001505BB" w:rsidRDefault="00C82800" w:rsidP="004B4FE2">
            <w:r w:rsidRPr="001505BB">
              <w:t>Umbrellas, illustrations, water colors, brushes</w:t>
            </w:r>
          </w:p>
        </w:tc>
      </w:tr>
      <w:tr w:rsidR="00C82800" w:rsidTr="00C82800">
        <w:tc>
          <w:tcPr>
            <w:tcW w:w="5032" w:type="dxa"/>
          </w:tcPr>
          <w:p w:rsidR="00C82800" w:rsidRPr="00367CE6" w:rsidRDefault="00C82800" w:rsidP="00156981">
            <w:r w:rsidRPr="00367CE6">
              <w:t>Rules of the game</w:t>
            </w:r>
          </w:p>
        </w:tc>
        <w:tc>
          <w:tcPr>
            <w:tcW w:w="8820" w:type="dxa"/>
          </w:tcPr>
          <w:p w:rsidR="00C82800" w:rsidRDefault="00C82800" w:rsidP="004B4FE2">
            <w:r w:rsidRPr="001505BB">
              <w:t>Children should be careful about the movements that occur during the entire activity</w:t>
            </w:r>
          </w:p>
        </w:tc>
      </w:tr>
      <w:tr w:rsidR="00C82800" w:rsidTr="00C82800">
        <w:tc>
          <w:tcPr>
            <w:tcW w:w="5032" w:type="dxa"/>
          </w:tcPr>
          <w:p w:rsidR="00C82800" w:rsidRPr="00367CE6" w:rsidRDefault="00C82800" w:rsidP="00156981">
            <w:r w:rsidRPr="00367CE6">
              <w:t>The objectives of the game</w:t>
            </w:r>
          </w:p>
        </w:tc>
        <w:tc>
          <w:tcPr>
            <w:tcW w:w="8820" w:type="dxa"/>
          </w:tcPr>
          <w:p w:rsidR="00C82800" w:rsidRPr="00C82800" w:rsidRDefault="00C82800" w:rsidP="00C82800">
            <w:pPr>
              <w:rPr>
                <w:lang w:val="mk-MK"/>
              </w:rPr>
            </w:pPr>
            <w:r>
              <w:rPr>
                <w:lang w:val="mk-MK"/>
              </w:rPr>
              <w:t>-</w:t>
            </w:r>
            <w:r>
              <w:t xml:space="preserve"> </w:t>
            </w:r>
            <w:r w:rsidRPr="00C82800">
              <w:rPr>
                <w:lang w:val="mk-MK"/>
              </w:rPr>
              <w:t>Get to know the umbrella as a rainproof object.</w:t>
            </w:r>
          </w:p>
          <w:p w:rsidR="00C82800" w:rsidRPr="00C82800" w:rsidRDefault="00C82800" w:rsidP="00C82800">
            <w:pPr>
              <w:rPr>
                <w:lang w:val="mk-MK"/>
              </w:rPr>
            </w:pPr>
            <w:r w:rsidRPr="00C82800">
              <w:rPr>
                <w:lang w:val="mk-MK"/>
              </w:rPr>
              <w:t>- get acquainted with the features in the autumn.</w:t>
            </w:r>
          </w:p>
          <w:p w:rsidR="00C82800" w:rsidRPr="00C82800" w:rsidRDefault="00C82800" w:rsidP="00C82800">
            <w:pPr>
              <w:rPr>
                <w:lang w:val="mk-MK"/>
              </w:rPr>
            </w:pPr>
            <w:r w:rsidRPr="00C82800">
              <w:rPr>
                <w:lang w:val="mk-MK"/>
              </w:rPr>
              <w:t>-</w:t>
            </w:r>
            <w:r>
              <w:rPr>
                <w:lang w:val="tr-TR"/>
              </w:rPr>
              <w:t xml:space="preserve"> </w:t>
            </w:r>
            <w:r w:rsidRPr="00C82800">
              <w:rPr>
                <w:lang w:val="mk-MK"/>
              </w:rPr>
              <w:t>To develop team cohesion and collaboration through pairing.</w:t>
            </w:r>
          </w:p>
          <w:p w:rsidR="00C82800" w:rsidRPr="00C82800" w:rsidRDefault="00C82800" w:rsidP="00C82800">
            <w:pPr>
              <w:rPr>
                <w:lang w:val="mk-MK"/>
              </w:rPr>
            </w:pPr>
            <w:r w:rsidRPr="00C82800">
              <w:rPr>
                <w:lang w:val="mk-MK"/>
              </w:rPr>
              <w:t>-</w:t>
            </w:r>
            <w:r>
              <w:rPr>
                <w:lang w:val="tr-TR"/>
              </w:rPr>
              <w:t xml:space="preserve"> </w:t>
            </w:r>
            <w:r w:rsidRPr="00C82800">
              <w:rPr>
                <w:lang w:val="mk-MK"/>
              </w:rPr>
              <w:t>To encourage children to listen with care.</w:t>
            </w:r>
          </w:p>
          <w:p w:rsidR="00C82800" w:rsidRPr="00294438" w:rsidRDefault="00C82800" w:rsidP="00C82800">
            <w:pPr>
              <w:rPr>
                <w:lang w:val="mk-MK"/>
              </w:rPr>
            </w:pPr>
            <w:r w:rsidRPr="00C82800">
              <w:rPr>
                <w:lang w:val="mk-MK"/>
              </w:rPr>
              <w:t>- Encourage children to answer questions asked.</w:t>
            </w:r>
          </w:p>
        </w:tc>
      </w:tr>
      <w:tr w:rsidR="00C82800" w:rsidTr="00C82800">
        <w:tc>
          <w:tcPr>
            <w:tcW w:w="5032" w:type="dxa"/>
          </w:tcPr>
          <w:p w:rsidR="00C82800" w:rsidRPr="00367CE6" w:rsidRDefault="00C82800" w:rsidP="00156981">
            <w:r w:rsidRPr="00367CE6">
              <w:t>place</w:t>
            </w:r>
          </w:p>
        </w:tc>
        <w:tc>
          <w:tcPr>
            <w:tcW w:w="8820" w:type="dxa"/>
          </w:tcPr>
          <w:p w:rsidR="00C82800" w:rsidRPr="00C82800" w:rsidRDefault="00C82800">
            <w:pPr>
              <w:rPr>
                <w:lang w:val="tr-TR"/>
              </w:rPr>
            </w:pPr>
            <w:r>
              <w:rPr>
                <w:lang w:val="tr-TR"/>
              </w:rPr>
              <w:t>Classroom</w:t>
            </w:r>
          </w:p>
        </w:tc>
      </w:tr>
      <w:tr w:rsidR="00C82800" w:rsidTr="00C82800">
        <w:tc>
          <w:tcPr>
            <w:tcW w:w="5032" w:type="dxa"/>
          </w:tcPr>
          <w:p w:rsidR="00C82800" w:rsidRPr="00367CE6" w:rsidRDefault="00C82800" w:rsidP="00156981">
            <w:r w:rsidRPr="00367CE6">
              <w:t>Description of the game</w:t>
            </w:r>
          </w:p>
        </w:tc>
        <w:tc>
          <w:tcPr>
            <w:tcW w:w="8820" w:type="dxa"/>
          </w:tcPr>
          <w:p w:rsidR="00C82800" w:rsidRPr="00C82800" w:rsidRDefault="00C82800" w:rsidP="00C82800">
            <w:pPr>
              <w:rPr>
                <w:lang w:val="mk-MK"/>
              </w:rPr>
            </w:pPr>
            <w:r w:rsidRPr="00C82800">
              <w:rPr>
                <w:lang w:val="mk-MK"/>
              </w:rPr>
              <w:t>-The story of "Umbrella Store" is narrated through apps. During the narration of the story with children an interaction is developed through questions and answers</w:t>
            </w:r>
          </w:p>
          <w:p w:rsidR="00C82800" w:rsidRDefault="00C82800" w:rsidP="00C82800">
            <w:pPr>
              <w:rPr>
                <w:lang w:val="mk-MK"/>
              </w:rPr>
            </w:pPr>
            <w:r w:rsidRPr="00C82800">
              <w:rPr>
                <w:lang w:val="mk-MK"/>
              </w:rPr>
              <w:t>-Play with umbrellas: children are divided into pairs and each pair has one umbrella. While playing music, children mimic the rain.</w:t>
            </w:r>
          </w:p>
        </w:tc>
      </w:tr>
      <w:tr w:rsidR="00C82800" w:rsidTr="00C82800">
        <w:tc>
          <w:tcPr>
            <w:tcW w:w="5032" w:type="dxa"/>
          </w:tcPr>
          <w:p w:rsidR="00C82800" w:rsidRPr="00367CE6" w:rsidRDefault="00C82800" w:rsidP="00156981">
            <w:r w:rsidRPr="00367CE6">
              <w:t>Question for thinking and evolution</w:t>
            </w:r>
          </w:p>
        </w:tc>
        <w:tc>
          <w:tcPr>
            <w:tcW w:w="8820" w:type="dxa"/>
          </w:tcPr>
          <w:p w:rsidR="00C82800" w:rsidRPr="00E8231F" w:rsidRDefault="00C82800" w:rsidP="00E8231F">
            <w:pPr>
              <w:rPr>
                <w:lang w:val="mk-MK"/>
              </w:rPr>
            </w:pPr>
            <w:r w:rsidRPr="00C82800">
              <w:rPr>
                <w:lang w:val="mk-MK"/>
              </w:rPr>
              <w:t>During the narration of the story, the children actively participate, answering the questions arising from the story itself. Children are aware of the importance and usefulness of the umbrella, when used and what umbrellas we have. While during the second, the children did not have any difficulty with the instructions and manner of playing the game. He danced well for the rhythm of music and had excellent cooperation between them.</w:t>
            </w:r>
          </w:p>
        </w:tc>
      </w:tr>
      <w:tr w:rsidR="00C82800" w:rsidTr="00C82800">
        <w:tc>
          <w:tcPr>
            <w:tcW w:w="5032" w:type="dxa"/>
          </w:tcPr>
          <w:p w:rsidR="00C82800" w:rsidRDefault="00C82800" w:rsidP="00156981">
            <w:r w:rsidRPr="00367CE6">
              <w:t>Realized by</w:t>
            </w:r>
          </w:p>
        </w:tc>
        <w:tc>
          <w:tcPr>
            <w:tcW w:w="8820" w:type="dxa"/>
          </w:tcPr>
          <w:p w:rsidR="00C82800" w:rsidRPr="00C82800" w:rsidRDefault="00C82800">
            <w:pPr>
              <w:rPr>
                <w:lang w:val="tr-TR"/>
              </w:rPr>
            </w:pPr>
            <w:r>
              <w:rPr>
                <w:lang w:val="tr-TR"/>
              </w:rPr>
              <w:t>The team of Breshia</w:t>
            </w:r>
          </w:p>
        </w:tc>
      </w:tr>
      <w:tr w:rsidR="009C075E" w:rsidTr="00C82800">
        <w:tc>
          <w:tcPr>
            <w:tcW w:w="5032" w:type="dxa"/>
          </w:tcPr>
          <w:p w:rsidR="009C075E" w:rsidRDefault="009C075E">
            <w:pPr>
              <w:rPr>
                <w:lang w:val="mk-MK"/>
              </w:rPr>
            </w:pPr>
          </w:p>
        </w:tc>
        <w:tc>
          <w:tcPr>
            <w:tcW w:w="8820" w:type="dxa"/>
          </w:tcPr>
          <w:p w:rsidR="001669F3" w:rsidRPr="00FE1766" w:rsidRDefault="001669F3"/>
        </w:tc>
      </w:tr>
    </w:tbl>
    <w:p w:rsidR="001F1E51" w:rsidRPr="00BB65DE" w:rsidRDefault="001F1E51">
      <w:pPr>
        <w:rPr>
          <w:lang w:val="mk-MK"/>
        </w:rPr>
      </w:pPr>
    </w:p>
    <w:sectPr w:rsidR="001F1E51" w:rsidRPr="00BB65DE" w:rsidSect="001F1E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hyphenationZone w:val="425"/>
  <w:characterSpacingControl w:val="doNotCompress"/>
  <w:compat/>
  <w:rsids>
    <w:rsidRoot w:val="00BB65DE"/>
    <w:rsid w:val="00020FE5"/>
    <w:rsid w:val="00052521"/>
    <w:rsid w:val="000638C4"/>
    <w:rsid w:val="000C59FB"/>
    <w:rsid w:val="001669F3"/>
    <w:rsid w:val="001F1E51"/>
    <w:rsid w:val="0029253F"/>
    <w:rsid w:val="00294438"/>
    <w:rsid w:val="002A7574"/>
    <w:rsid w:val="002E1CB1"/>
    <w:rsid w:val="00320DF3"/>
    <w:rsid w:val="00410481"/>
    <w:rsid w:val="004138D2"/>
    <w:rsid w:val="0048447E"/>
    <w:rsid w:val="00496633"/>
    <w:rsid w:val="004B44AE"/>
    <w:rsid w:val="00517456"/>
    <w:rsid w:val="005366E0"/>
    <w:rsid w:val="005D249E"/>
    <w:rsid w:val="00651FBD"/>
    <w:rsid w:val="007275F6"/>
    <w:rsid w:val="0075208A"/>
    <w:rsid w:val="007E46AC"/>
    <w:rsid w:val="007F3E35"/>
    <w:rsid w:val="00843C04"/>
    <w:rsid w:val="008B4CF2"/>
    <w:rsid w:val="009628B9"/>
    <w:rsid w:val="00994F62"/>
    <w:rsid w:val="009C075E"/>
    <w:rsid w:val="00B63301"/>
    <w:rsid w:val="00BA32C5"/>
    <w:rsid w:val="00BA4238"/>
    <w:rsid w:val="00BB65DE"/>
    <w:rsid w:val="00C82800"/>
    <w:rsid w:val="00CE2DA4"/>
    <w:rsid w:val="00D44B10"/>
    <w:rsid w:val="00DF6F87"/>
    <w:rsid w:val="00E71F89"/>
    <w:rsid w:val="00E8231F"/>
    <w:rsid w:val="00F71CD8"/>
    <w:rsid w:val="00F761BB"/>
    <w:rsid w:val="00F8385A"/>
    <w:rsid w:val="00FE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F7096-9145-4140-8022-C3C252B8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opal compaq</cp:lastModifiedBy>
  <cp:revision>16</cp:revision>
  <dcterms:created xsi:type="dcterms:W3CDTF">2018-12-05T11:30:00Z</dcterms:created>
  <dcterms:modified xsi:type="dcterms:W3CDTF">2019-02-24T12:09:00Z</dcterms:modified>
</cp:coreProperties>
</file>